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6BDA" w:rsidRDefault="00AE6BDA" w:rsidP="00AE6BDA">
      <w:pPr>
        <w:jc w:val="center"/>
        <w:rPr>
          <w:rFonts w:ascii="Times New Roman" w:hAnsi="Times New Roman"/>
          <w:b/>
          <w:sz w:val="28"/>
        </w:rPr>
      </w:pPr>
      <w:r w:rsidRPr="00AE6BDA">
        <w:rPr>
          <w:rFonts w:ascii="Times New Roman" w:hAnsi="Times New Roman"/>
          <w:b/>
          <w:sz w:val="28"/>
        </w:rPr>
        <w:t>TEST 2 REVIEW:  CHAPTERS 5, 6, 7, 9</w:t>
      </w:r>
    </w:p>
    <w:p w:rsidR="00AE6BDA" w:rsidRDefault="00AE6BDA" w:rsidP="00AE6BDA">
      <w:pPr>
        <w:jc w:val="center"/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CHAPER 5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Stages of NREM sleep and detailed information about each stage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REM sleep:  detailed information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 Review sleep disorders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 Definition of latent and manifest dream content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 Review general information about hypnosis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6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 Review elements of classical conditioning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 Review detailed information about operant conditioning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 Review the Little Albert experiment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 Define stimulus generalization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 Review positive and negative reinforcement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11.  Review positive and negative punishment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12.  Review schedules of reinforcement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13.  Define “shaping”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14.  Define latent learning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  Review information about observational learning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  Review information about conditioned taste aversion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7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17.  Sensory memory:  iconic and echoic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18.  Review information about the duration and capacity of sensory, short-term, and long-term memory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  Maintenance and elaborate rehearsal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20.  Semantic level of processing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21.  Primacy and recency effects</w:t>
      </w: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6F4D9B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22.  </w:t>
      </w:r>
      <w:r w:rsidR="006F4D9B">
        <w:rPr>
          <w:rFonts w:ascii="Times New Roman" w:hAnsi="Times New Roman"/>
          <w:b/>
          <w:sz w:val="28"/>
        </w:rPr>
        <w:t>Explicit memory:  semantic and episodic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23.  Implicit memory details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24.  Review encoding, storage, and retrieval information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25.  Context and state dependent memory/learning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26.  Define distributed practice and understand </w:t>
      </w:r>
      <w:proofErr w:type="gramStart"/>
      <w:r>
        <w:rPr>
          <w:rFonts w:ascii="Times New Roman" w:hAnsi="Times New Roman"/>
          <w:b/>
          <w:sz w:val="28"/>
        </w:rPr>
        <w:t>it’s</w:t>
      </w:r>
      <w:proofErr w:type="gramEnd"/>
      <w:r>
        <w:rPr>
          <w:rFonts w:ascii="Times New Roman" w:hAnsi="Times New Roman"/>
          <w:b/>
          <w:sz w:val="28"/>
        </w:rPr>
        <w:t xml:space="preserve"> usefulness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27.  </w:t>
      </w:r>
      <w:proofErr w:type="spellStart"/>
      <w:r>
        <w:rPr>
          <w:rFonts w:ascii="Times New Roman" w:hAnsi="Times New Roman"/>
          <w:b/>
          <w:sz w:val="28"/>
        </w:rPr>
        <w:t>Lashley</w:t>
      </w:r>
      <w:proofErr w:type="spellEnd"/>
      <w:r>
        <w:rPr>
          <w:rFonts w:ascii="Times New Roman" w:hAnsi="Times New Roman"/>
          <w:b/>
          <w:sz w:val="28"/>
        </w:rPr>
        <w:t xml:space="preserve"> and the </w:t>
      </w:r>
      <w:proofErr w:type="spellStart"/>
      <w:r>
        <w:rPr>
          <w:rFonts w:ascii="Times New Roman" w:hAnsi="Times New Roman"/>
          <w:b/>
          <w:sz w:val="28"/>
        </w:rPr>
        <w:t>engram</w:t>
      </w:r>
      <w:proofErr w:type="spellEnd"/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28.  The area of the brain involved in the formation of lasting, long-term memories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29. Long-term </w:t>
      </w:r>
      <w:proofErr w:type="spellStart"/>
      <w:r>
        <w:rPr>
          <w:rFonts w:ascii="Times New Roman" w:hAnsi="Times New Roman"/>
          <w:b/>
          <w:sz w:val="28"/>
        </w:rPr>
        <w:t>potentiation</w:t>
      </w:r>
      <w:proofErr w:type="spellEnd"/>
      <w:r>
        <w:rPr>
          <w:rFonts w:ascii="Times New Roman" w:hAnsi="Times New Roman"/>
          <w:b/>
          <w:sz w:val="28"/>
        </w:rPr>
        <w:t xml:space="preserve"> neurotransmitter information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30.  Clive Wearing and H.M.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31.  Alzheimer’s and the neurotransmitter most closely linked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32.  Misinformation effect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9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33. Spearman’s “G” factor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34.  Gardner’s theory of intelligence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35.  Robert Sternberg’s theory of intelligence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36.  Brain region associated with planning, impulse-control, and short-term memory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37.  IQ formula according to Stern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7E0D40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38.  Historical misuses </w:t>
      </w:r>
      <w:r w:rsidR="006F4D9B">
        <w:rPr>
          <w:rFonts w:ascii="Times New Roman" w:hAnsi="Times New Roman"/>
          <w:b/>
          <w:sz w:val="28"/>
        </w:rPr>
        <w:t xml:space="preserve"> of IQ testing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39.  Expressed purpose of the eugenics movement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40.  Dominant characteristic of culture-fair IQ tests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41.  Reliability and validity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42.  </w:t>
      </w:r>
      <w:proofErr w:type="spellStart"/>
      <w:r>
        <w:rPr>
          <w:rFonts w:ascii="Times New Roman" w:hAnsi="Times New Roman"/>
          <w:b/>
          <w:sz w:val="28"/>
        </w:rPr>
        <w:t>Terman’s</w:t>
      </w:r>
      <w:proofErr w:type="spellEnd"/>
      <w:r>
        <w:rPr>
          <w:rFonts w:ascii="Times New Roman" w:hAnsi="Times New Roman"/>
          <w:b/>
          <w:sz w:val="28"/>
        </w:rPr>
        <w:t xml:space="preserve"> work with gifted children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43.  Rosenthal’s “bloomers”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44.  Emotional IQ</w:t>
      </w: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6F4D9B" w:rsidRDefault="006F4D9B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Default="00AE6BDA" w:rsidP="00AE6BDA">
      <w:pPr>
        <w:rPr>
          <w:rFonts w:ascii="Times New Roman" w:hAnsi="Times New Roman"/>
          <w:b/>
          <w:sz w:val="28"/>
        </w:rPr>
      </w:pPr>
    </w:p>
    <w:p w:rsidR="00AE6BDA" w:rsidRPr="00AE6BDA" w:rsidRDefault="00AE6BDA" w:rsidP="00AE6BDA">
      <w:pPr>
        <w:rPr>
          <w:rFonts w:ascii="Times New Roman" w:hAnsi="Times New Roman"/>
          <w:sz w:val="28"/>
        </w:rPr>
      </w:pPr>
    </w:p>
    <w:p w:rsidR="00906292" w:rsidRPr="00AE6BDA" w:rsidRDefault="001440A1">
      <w:pPr>
        <w:rPr>
          <w:rFonts w:ascii="Times New Roman" w:hAnsi="Times New Roman"/>
        </w:rPr>
      </w:pPr>
    </w:p>
    <w:sectPr w:rsidR="00906292" w:rsidRPr="00AE6BDA" w:rsidSect="009062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6BDA"/>
    <w:rsid w:val="006F4D9B"/>
    <w:rsid w:val="007E0D40"/>
    <w:rsid w:val="00AE6BD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1728</Characters>
  <Application>Microsoft Word 12.1.0</Application>
  <DocSecurity>0</DocSecurity>
  <Lines>14</Lines>
  <Paragraphs>3</Paragraphs>
  <ScaleCrop>false</ScaleCrop>
  <Company>Collin College</Company>
  <LinksUpToDate>false</LinksUpToDate>
  <CharactersWithSpaces>2122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Lusk</dc:creator>
  <cp:keywords/>
  <cp:lastModifiedBy>Barbara Lusk</cp:lastModifiedBy>
  <cp:revision>2</cp:revision>
  <dcterms:created xsi:type="dcterms:W3CDTF">2014-11-12T17:58:00Z</dcterms:created>
  <dcterms:modified xsi:type="dcterms:W3CDTF">2014-11-12T17:58:00Z</dcterms:modified>
</cp:coreProperties>
</file>